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FAA62" w14:textId="77777777" w:rsidR="00E1202F" w:rsidRPr="008247C1" w:rsidRDefault="00E1202F" w:rsidP="00D9070E">
      <w:pPr>
        <w:jc w:val="both"/>
        <w:rPr>
          <w:rFonts w:asciiTheme="minorHAnsi" w:hAnsiTheme="minorHAnsi" w:cstheme="minorHAnsi"/>
          <w:bCs/>
          <w:sz w:val="32"/>
          <w:szCs w:val="32"/>
          <w:lang w:val="it-IT"/>
        </w:rPr>
      </w:pPr>
      <w:bookmarkStart w:id="0" w:name="_GoBack"/>
      <w:r w:rsidRPr="008247C1">
        <w:rPr>
          <w:rFonts w:asciiTheme="minorHAnsi" w:hAnsiTheme="minorHAnsi" w:cstheme="minorHAnsi"/>
          <w:bCs/>
          <w:sz w:val="32"/>
          <w:szCs w:val="32"/>
          <w:lang w:val="it-IT"/>
        </w:rPr>
        <w:t xml:space="preserve">Analisi dello stato dell’arte dell’evoluzione del design </w:t>
      </w:r>
      <w:bookmarkEnd w:id="0"/>
      <w:r w:rsidRPr="008247C1">
        <w:rPr>
          <w:rFonts w:asciiTheme="minorHAnsi" w:hAnsiTheme="minorHAnsi" w:cstheme="minorHAnsi"/>
          <w:bCs/>
          <w:sz w:val="32"/>
          <w:szCs w:val="32"/>
          <w:lang w:val="it-IT"/>
        </w:rPr>
        <w:t>delle interfacce uomo macchina in relazione ai sistemi socio-tecnici complessi</w:t>
      </w:r>
    </w:p>
    <w:p w14:paraId="2AAE4F72" w14:textId="77777777" w:rsidR="00E1202F" w:rsidRDefault="00E1202F" w:rsidP="00E1202F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it-IT"/>
        </w:rPr>
      </w:pPr>
    </w:p>
    <w:p w14:paraId="1B2ECAA3" w14:textId="77777777" w:rsidR="00E1202F" w:rsidRPr="00E1202F" w:rsidRDefault="00E1202F" w:rsidP="00E1202F">
      <w:pPr>
        <w:jc w:val="both"/>
        <w:rPr>
          <w:rFonts w:asciiTheme="minorHAnsi" w:hAnsiTheme="minorHAnsi" w:cstheme="minorHAnsi"/>
          <w:bCs/>
          <w:sz w:val="22"/>
          <w:lang w:val="it-IT"/>
        </w:rPr>
      </w:pPr>
      <w:r w:rsidRPr="00E1202F">
        <w:rPr>
          <w:rFonts w:asciiTheme="minorHAnsi" w:hAnsiTheme="minorHAnsi" w:cstheme="minorHAnsi"/>
          <w:bCs/>
          <w:sz w:val="22"/>
          <w:lang w:val="it-IT"/>
        </w:rPr>
        <w:t xml:space="preserve">Il progetto prevede un’attività di mappatura strutturata che porti a far emergere lo stato dell’arte dell’evoluzione e delle tendenze attese del contesto progettuale delle interfacce uomo macchina in relazione ai sistemi socio-tecnici complessi. </w:t>
      </w:r>
    </w:p>
    <w:p w14:paraId="6D209A71" w14:textId="77777777" w:rsidR="00E1202F" w:rsidRPr="00E1202F" w:rsidRDefault="00E1202F" w:rsidP="00E1202F">
      <w:pPr>
        <w:jc w:val="both"/>
        <w:rPr>
          <w:rFonts w:asciiTheme="minorHAnsi" w:hAnsiTheme="minorHAnsi" w:cstheme="minorHAnsi"/>
          <w:bCs/>
          <w:sz w:val="22"/>
          <w:lang w:val="it-IT"/>
        </w:rPr>
      </w:pPr>
      <w:r w:rsidRPr="00E1202F">
        <w:rPr>
          <w:rFonts w:asciiTheme="minorHAnsi" w:hAnsiTheme="minorHAnsi" w:cstheme="minorHAnsi"/>
          <w:bCs/>
          <w:sz w:val="22"/>
          <w:lang w:val="it-IT"/>
        </w:rPr>
        <w:t>Il lavoro di ricerca è finalizzato a mettere in luce casi studio relativi a prodotti industriali e a metodologie design-</w:t>
      </w:r>
      <w:proofErr w:type="spellStart"/>
      <w:r w:rsidRPr="00E1202F">
        <w:rPr>
          <w:rFonts w:asciiTheme="minorHAnsi" w:hAnsiTheme="minorHAnsi" w:cstheme="minorHAnsi"/>
          <w:bCs/>
          <w:sz w:val="22"/>
          <w:lang w:val="it-IT"/>
        </w:rPr>
        <w:t>oriented</w:t>
      </w:r>
      <w:proofErr w:type="spellEnd"/>
      <w:r w:rsidRPr="00E1202F">
        <w:rPr>
          <w:rFonts w:asciiTheme="minorHAnsi" w:hAnsiTheme="minorHAnsi" w:cstheme="minorHAnsi"/>
          <w:bCs/>
          <w:sz w:val="22"/>
          <w:lang w:val="it-IT"/>
        </w:rPr>
        <w:t xml:space="preserve"> con un’accezione multidisciplinare sugli aspetti ergonomici, cognitivi, antropologici e sociali che caratterizzano questo ambito progettuale in forte trasformazione. </w:t>
      </w:r>
    </w:p>
    <w:p w14:paraId="16D1C8FB" w14:textId="77777777" w:rsidR="00E1202F" w:rsidRPr="00E1202F" w:rsidRDefault="00E1202F" w:rsidP="00E1202F">
      <w:pPr>
        <w:jc w:val="both"/>
        <w:rPr>
          <w:rFonts w:asciiTheme="minorHAnsi" w:hAnsiTheme="minorHAnsi" w:cstheme="minorHAnsi"/>
          <w:bCs/>
          <w:sz w:val="22"/>
          <w:lang w:val="it-IT"/>
        </w:rPr>
      </w:pPr>
      <w:r w:rsidRPr="00E1202F">
        <w:rPr>
          <w:rFonts w:asciiTheme="minorHAnsi" w:hAnsiTheme="minorHAnsi" w:cstheme="minorHAnsi"/>
          <w:bCs/>
          <w:sz w:val="22"/>
          <w:lang w:val="it-IT"/>
        </w:rPr>
        <w:t xml:space="preserve">La ricerca è finalizzata a mettere in evidenza il ruolo dell’uomo e del suo corpo nei contesti progettuali contemporanei, con l’obiettivo di far emergere nuove pratiche progettuali in relazione ai processi di interazione connessi al crescente tema dell’economia della </w:t>
      </w:r>
      <w:proofErr w:type="spellStart"/>
      <w:r w:rsidRPr="00E1202F">
        <w:rPr>
          <w:rFonts w:asciiTheme="minorHAnsi" w:hAnsiTheme="minorHAnsi" w:cstheme="minorHAnsi"/>
          <w:bCs/>
          <w:sz w:val="22"/>
          <w:lang w:val="it-IT"/>
        </w:rPr>
        <w:t>trasformatività</w:t>
      </w:r>
      <w:proofErr w:type="spellEnd"/>
      <w:r w:rsidRPr="00E1202F">
        <w:rPr>
          <w:rFonts w:asciiTheme="minorHAnsi" w:hAnsiTheme="minorHAnsi" w:cstheme="minorHAnsi"/>
          <w:bCs/>
          <w:sz w:val="22"/>
          <w:lang w:val="it-IT"/>
        </w:rPr>
        <w:t>.</w:t>
      </w:r>
    </w:p>
    <w:p w14:paraId="0917F644" w14:textId="77777777" w:rsidR="00E1202F" w:rsidRPr="00E1202F" w:rsidRDefault="00E1202F" w:rsidP="00E1202F">
      <w:pPr>
        <w:jc w:val="both"/>
        <w:rPr>
          <w:rFonts w:asciiTheme="minorHAnsi" w:hAnsiTheme="minorHAnsi" w:cstheme="minorHAnsi"/>
          <w:bCs/>
          <w:sz w:val="22"/>
          <w:lang w:val="it-IT"/>
        </w:rPr>
      </w:pPr>
    </w:p>
    <w:p w14:paraId="774F4134" w14:textId="77777777" w:rsidR="00E1202F" w:rsidRPr="00E1202F" w:rsidRDefault="00E1202F" w:rsidP="00E1202F">
      <w:pPr>
        <w:jc w:val="both"/>
        <w:rPr>
          <w:rFonts w:asciiTheme="minorHAnsi" w:hAnsiTheme="minorHAnsi" w:cstheme="minorHAnsi"/>
          <w:bCs/>
          <w:sz w:val="22"/>
          <w:lang w:val="it-IT"/>
        </w:rPr>
      </w:pPr>
      <w:r w:rsidRPr="00E1202F">
        <w:rPr>
          <w:rFonts w:asciiTheme="minorHAnsi" w:hAnsiTheme="minorHAnsi" w:cstheme="minorHAnsi"/>
          <w:bCs/>
          <w:sz w:val="22"/>
          <w:lang w:val="it-IT"/>
        </w:rPr>
        <w:t>Il piano di attività prevede:</w:t>
      </w:r>
    </w:p>
    <w:p w14:paraId="36855211" w14:textId="629E6D29" w:rsidR="00E1202F" w:rsidRPr="00E1202F" w:rsidRDefault="00E1202F" w:rsidP="00E1202F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lang w:val="it-IT"/>
        </w:rPr>
      </w:pPr>
      <w:r w:rsidRPr="00E1202F">
        <w:rPr>
          <w:rFonts w:asciiTheme="minorHAnsi" w:hAnsiTheme="minorHAnsi" w:cstheme="minorHAnsi"/>
          <w:bCs/>
          <w:sz w:val="22"/>
          <w:lang w:val="it-IT"/>
        </w:rPr>
        <w:t>Studio e sintesi della letteratura sui processi del design dell’interazione e delle interfacce uomo macchina.</w:t>
      </w:r>
    </w:p>
    <w:p w14:paraId="33AA187D" w14:textId="7BD08B42" w:rsidR="00E1202F" w:rsidRPr="00E1202F" w:rsidRDefault="00E1202F" w:rsidP="00E1202F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lang w:val="it-IT"/>
        </w:rPr>
      </w:pPr>
      <w:r w:rsidRPr="00E1202F">
        <w:rPr>
          <w:rFonts w:asciiTheme="minorHAnsi" w:hAnsiTheme="minorHAnsi" w:cstheme="minorHAnsi"/>
          <w:bCs/>
          <w:sz w:val="22"/>
          <w:lang w:val="it-IT"/>
        </w:rPr>
        <w:t>Elaborazione e rappresentazione del sistema internazionale e nazionale dello stato dell’arte dell’evoluzione della progettazione dei sistemi di interazione tra uomo, corpo e contesto e la loro applicazione al mondo produttivo.</w:t>
      </w:r>
    </w:p>
    <w:p w14:paraId="1F7A43BC" w14:textId="384E47D7" w:rsidR="00E1202F" w:rsidRPr="00E1202F" w:rsidRDefault="00E1202F" w:rsidP="00E1202F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lang w:val="it-IT"/>
        </w:rPr>
      </w:pPr>
      <w:r w:rsidRPr="00E1202F">
        <w:rPr>
          <w:rFonts w:asciiTheme="minorHAnsi" w:hAnsiTheme="minorHAnsi" w:cstheme="minorHAnsi"/>
          <w:bCs/>
          <w:sz w:val="22"/>
          <w:lang w:val="it-IT"/>
        </w:rPr>
        <w:t xml:space="preserve">Progettazione e organizzazione di eventi di studio e divulgazione sul settore. </w:t>
      </w:r>
    </w:p>
    <w:p w14:paraId="30855259" w14:textId="24729C07" w:rsidR="00E1202F" w:rsidRPr="00E1202F" w:rsidRDefault="00E1202F" w:rsidP="00E1202F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lang w:val="it-IT"/>
        </w:rPr>
      </w:pPr>
      <w:r w:rsidRPr="00E1202F">
        <w:rPr>
          <w:rFonts w:asciiTheme="minorHAnsi" w:hAnsiTheme="minorHAnsi" w:cstheme="minorHAnsi"/>
          <w:bCs/>
          <w:sz w:val="22"/>
          <w:lang w:val="it-IT"/>
        </w:rPr>
        <w:t>Redazione di un dossier di ricerca nel territorio regionale delle competenze professionali emergenti.</w:t>
      </w:r>
    </w:p>
    <w:p w14:paraId="05B4EC03" w14:textId="1AD4150C" w:rsidR="00E1202F" w:rsidRPr="00E1202F" w:rsidRDefault="00E1202F" w:rsidP="00E1202F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lang w:val="it-IT"/>
        </w:rPr>
      </w:pPr>
      <w:r w:rsidRPr="00E1202F">
        <w:rPr>
          <w:rFonts w:asciiTheme="minorHAnsi" w:hAnsiTheme="minorHAnsi" w:cstheme="minorHAnsi"/>
          <w:bCs/>
          <w:sz w:val="22"/>
          <w:lang w:val="it-IT"/>
        </w:rPr>
        <w:t>Redazione di un dossier di ricerca dell’offerta laboratoriale di Ateneo sui temi del design delle interfacce.</w:t>
      </w:r>
    </w:p>
    <w:p w14:paraId="4F225ED2" w14:textId="77777777" w:rsidR="00E1202F" w:rsidRDefault="00E1202F" w:rsidP="00E1202F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lang w:val="it-IT"/>
        </w:rPr>
      </w:pPr>
      <w:r w:rsidRPr="00E1202F">
        <w:rPr>
          <w:rFonts w:asciiTheme="minorHAnsi" w:hAnsiTheme="minorHAnsi" w:cstheme="minorHAnsi"/>
          <w:bCs/>
          <w:sz w:val="22"/>
          <w:lang w:val="it-IT"/>
        </w:rPr>
        <w:t>Pubblicazione divulgativa e scientifica delle parti notevoli e originali del lavoro svolto e il trasferimento in didattica dei processi e dei temi.</w:t>
      </w:r>
    </w:p>
    <w:p w14:paraId="423E4FCC" w14:textId="77777777" w:rsidR="00E1202F" w:rsidRDefault="00E1202F" w:rsidP="00E1202F">
      <w:pPr>
        <w:jc w:val="both"/>
        <w:rPr>
          <w:rFonts w:asciiTheme="minorHAnsi" w:hAnsiTheme="minorHAnsi" w:cstheme="minorHAnsi"/>
          <w:bCs/>
          <w:sz w:val="22"/>
          <w:lang w:val="it-IT"/>
        </w:rPr>
      </w:pPr>
    </w:p>
    <w:p w14:paraId="6A992C37" w14:textId="77777777" w:rsidR="00E1202F" w:rsidRPr="00E1202F" w:rsidRDefault="00E1202F" w:rsidP="00E1202F">
      <w:pPr>
        <w:jc w:val="both"/>
        <w:rPr>
          <w:rFonts w:asciiTheme="minorHAnsi" w:hAnsiTheme="minorHAnsi" w:cstheme="minorHAnsi"/>
          <w:b/>
          <w:sz w:val="22"/>
          <w:lang w:val="it-IT"/>
        </w:rPr>
      </w:pPr>
      <w:r w:rsidRPr="00E1202F">
        <w:rPr>
          <w:rFonts w:asciiTheme="minorHAnsi" w:hAnsiTheme="minorHAnsi" w:cstheme="minorHAnsi"/>
          <w:b/>
          <w:sz w:val="22"/>
          <w:lang w:val="it-IT"/>
        </w:rPr>
        <w:t>PIANO DI FORMAZIONE</w:t>
      </w:r>
    </w:p>
    <w:p w14:paraId="0BDFBF71" w14:textId="77777777" w:rsidR="00074D31" w:rsidRDefault="00E1202F" w:rsidP="00E1202F">
      <w:pPr>
        <w:jc w:val="both"/>
        <w:rPr>
          <w:rFonts w:asciiTheme="minorHAnsi" w:hAnsiTheme="minorHAnsi" w:cstheme="minorHAnsi"/>
          <w:bCs/>
          <w:sz w:val="22"/>
          <w:lang w:val="it-IT"/>
        </w:rPr>
      </w:pPr>
      <w:r w:rsidRPr="00E1202F">
        <w:rPr>
          <w:rFonts w:asciiTheme="minorHAnsi" w:hAnsiTheme="minorHAnsi" w:cstheme="minorHAnsi"/>
          <w:bCs/>
          <w:sz w:val="22"/>
          <w:lang w:val="it-IT"/>
        </w:rPr>
        <w:t>La ricerca sarà finalizzata alla formazione di un ricercatore che, già in possesso dei titoli e dei requisiti necessari, sia in grado di svolgere l’attività sopradescritta, dimostrando interesse per il filone di contenuto espresso, competenza nel gestire reti multidisciplinari di soggetti, rapporti con i diversi attori del territorio, e abilità nel restituire in strumenti di comunicazione e facilitazione le attività del centro.</w:t>
      </w:r>
    </w:p>
    <w:p w14:paraId="5EA3BD95" w14:textId="77777777" w:rsidR="00074D31" w:rsidRDefault="00074D31" w:rsidP="00E1202F">
      <w:pPr>
        <w:jc w:val="both"/>
        <w:rPr>
          <w:rFonts w:asciiTheme="minorHAnsi" w:hAnsiTheme="minorHAnsi" w:cstheme="minorHAnsi"/>
          <w:bCs/>
          <w:sz w:val="22"/>
          <w:lang w:val="it-IT"/>
        </w:rPr>
      </w:pPr>
    </w:p>
    <w:sectPr w:rsidR="00074D31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F80C6" w14:textId="77777777" w:rsidR="00A07159" w:rsidRDefault="00A07159">
      <w:pPr>
        <w:spacing w:line="240" w:lineRule="auto"/>
      </w:pPr>
      <w:r>
        <w:separator/>
      </w:r>
    </w:p>
  </w:endnote>
  <w:endnote w:type="continuationSeparator" w:id="0">
    <w:p w14:paraId="1D7F7411" w14:textId="77777777" w:rsidR="00A07159" w:rsidRDefault="00A071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4576128"/>
      <w:docPartObj>
        <w:docPartGallery w:val="Page Numbers (Bottom of Page)"/>
        <w:docPartUnique/>
      </w:docPartObj>
    </w:sdtPr>
    <w:sdtEndPr/>
    <w:sdtContent>
      <w:p w14:paraId="6BE5EE41" w14:textId="77777777" w:rsidR="00B925BE" w:rsidRDefault="00B925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8B8" w:rsidRPr="000E68B8">
          <w:rPr>
            <w:noProof/>
            <w:lang w:val="it-IT"/>
          </w:rPr>
          <w:t>2</w:t>
        </w:r>
        <w:r>
          <w:fldChar w:fldCharType="end"/>
        </w:r>
      </w:p>
    </w:sdtContent>
  </w:sdt>
  <w:p w14:paraId="6EF21D42" w14:textId="77777777" w:rsidR="00B925BE" w:rsidRDefault="00B925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FE98A" w14:textId="77777777" w:rsidR="00A07159" w:rsidRDefault="00A07159">
      <w:pPr>
        <w:spacing w:line="240" w:lineRule="auto"/>
      </w:pPr>
      <w:r>
        <w:separator/>
      </w:r>
    </w:p>
  </w:footnote>
  <w:footnote w:type="continuationSeparator" w:id="0">
    <w:p w14:paraId="3E6334E4" w14:textId="77777777" w:rsidR="00A07159" w:rsidRDefault="00A071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79F22" w14:textId="77777777" w:rsidR="00DF64B1" w:rsidRDefault="00DF64B1">
    <w:pPr>
      <w:pStyle w:val="Intestazione"/>
      <w:jc w:val="center"/>
    </w:pPr>
  </w:p>
  <w:p w14:paraId="7A00C0F3" w14:textId="77777777" w:rsidR="00DF64B1" w:rsidRDefault="00DF64B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3685"/>
    <w:multiLevelType w:val="multilevel"/>
    <w:tmpl w:val="9982B3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A0BB2"/>
    <w:multiLevelType w:val="hybridMultilevel"/>
    <w:tmpl w:val="DA744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977F0"/>
    <w:multiLevelType w:val="hybridMultilevel"/>
    <w:tmpl w:val="E946CC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E4CD9"/>
    <w:multiLevelType w:val="hybridMultilevel"/>
    <w:tmpl w:val="B41A0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D7575"/>
    <w:multiLevelType w:val="hybridMultilevel"/>
    <w:tmpl w:val="915CE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E72D3"/>
    <w:multiLevelType w:val="multilevel"/>
    <w:tmpl w:val="C8D408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D296153"/>
    <w:multiLevelType w:val="hybridMultilevel"/>
    <w:tmpl w:val="00F4F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96121"/>
    <w:multiLevelType w:val="multilevel"/>
    <w:tmpl w:val="0A9C6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D302155"/>
    <w:multiLevelType w:val="multilevel"/>
    <w:tmpl w:val="E4842B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B1"/>
    <w:rsid w:val="00031344"/>
    <w:rsid w:val="00074D31"/>
    <w:rsid w:val="000E68B8"/>
    <w:rsid w:val="00227D46"/>
    <w:rsid w:val="002642F0"/>
    <w:rsid w:val="002755D5"/>
    <w:rsid w:val="00331173"/>
    <w:rsid w:val="00435527"/>
    <w:rsid w:val="00454C32"/>
    <w:rsid w:val="00517ED0"/>
    <w:rsid w:val="00641E07"/>
    <w:rsid w:val="00757651"/>
    <w:rsid w:val="007B0DB0"/>
    <w:rsid w:val="007D6F20"/>
    <w:rsid w:val="00804849"/>
    <w:rsid w:val="008247C1"/>
    <w:rsid w:val="00832AD8"/>
    <w:rsid w:val="00856460"/>
    <w:rsid w:val="00880BAE"/>
    <w:rsid w:val="008934CA"/>
    <w:rsid w:val="00A07159"/>
    <w:rsid w:val="00A27036"/>
    <w:rsid w:val="00AA03D1"/>
    <w:rsid w:val="00B00E34"/>
    <w:rsid w:val="00B43905"/>
    <w:rsid w:val="00B925BE"/>
    <w:rsid w:val="00D1517B"/>
    <w:rsid w:val="00D9070E"/>
    <w:rsid w:val="00DF64B1"/>
    <w:rsid w:val="00E1202F"/>
    <w:rsid w:val="00E861E8"/>
    <w:rsid w:val="00EC21FD"/>
    <w:rsid w:val="00ED0EA8"/>
    <w:rsid w:val="00F1312E"/>
    <w:rsid w:val="00F8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838E"/>
  <w15:docId w15:val="{A83CC916-EE87-5C43-8F8E-63D78C92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E13BD"/>
    <w:pPr>
      <w:spacing w:line="288" w:lineRule="auto"/>
    </w:pPr>
    <w:rPr>
      <w:rFonts w:ascii="Times New Roman" w:hAnsi="Times New Roman"/>
      <w:color w:val="00000A"/>
      <w:sz w:val="24"/>
    </w:rPr>
  </w:style>
  <w:style w:type="paragraph" w:styleId="Titolo1">
    <w:name w:val="heading 1"/>
    <w:basedOn w:val="Normale"/>
    <w:link w:val="Titolo1Carattere"/>
    <w:uiPriority w:val="9"/>
    <w:qFormat/>
    <w:rsid w:val="00A02C50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Titolo2">
    <w:name w:val="heading 2"/>
    <w:basedOn w:val="Normale"/>
    <w:link w:val="Titolo2Carattere"/>
    <w:autoRedefine/>
    <w:uiPriority w:val="9"/>
    <w:unhideWhenUsed/>
    <w:qFormat/>
    <w:rsid w:val="007E13BD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6411D7"/>
    <w:pPr>
      <w:keepNext/>
      <w:keepLines/>
      <w:spacing w:line="276" w:lineRule="auto"/>
      <w:ind w:left="567" w:hanging="567"/>
      <w:outlineLvl w:val="2"/>
    </w:pPr>
    <w:rPr>
      <w:rFonts w:eastAsiaTheme="majorEastAsia" w:cstheme="majorBidi"/>
      <w:i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6411D7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7E13BD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A02C50"/>
    <w:rPr>
      <w:rFonts w:ascii="Times New Roman" w:eastAsiaTheme="majorEastAsia" w:hAnsi="Times New Roman" w:cstheme="majorBidi"/>
      <w:b/>
      <w:sz w:val="28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C76DDC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C76DDC"/>
    <w:rPr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76DDC"/>
    <w:rPr>
      <w:rFonts w:ascii="Segoe UI" w:hAnsi="Segoe UI" w:cs="Segoe UI"/>
      <w:sz w:val="18"/>
      <w:szCs w:val="18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67128E"/>
    <w:rPr>
      <w:rFonts w:ascii="Times New Roman" w:hAnsi="Times New Roman"/>
      <w:b/>
      <w:bCs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85959"/>
    <w:rPr>
      <w:rFonts w:ascii="Times New Roman" w:hAnsi="Times New Roman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85959"/>
    <w:rPr>
      <w:rFonts w:ascii="Times New Roman" w:hAnsi="Times New Roman"/>
      <w:sz w:val="24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Calibri" w:cs="Calibri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ascii="Calibri" w:hAnsi="Calibri" w:cs="Symbol"/>
      <w:sz w:val="22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essunaspaziatura">
    <w:name w:val="No Spacing"/>
    <w:basedOn w:val="Normale"/>
    <w:uiPriority w:val="1"/>
    <w:qFormat/>
    <w:rsid w:val="00A02C50"/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C76DDC"/>
    <w:pPr>
      <w:spacing w:line="240" w:lineRule="auto"/>
    </w:pPr>
    <w:rPr>
      <w:rFonts w:asciiTheme="minorHAnsi" w:hAnsiTheme="minorHAnsi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76DDC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67128E"/>
    <w:rPr>
      <w:rFonts w:ascii="Times New Roman" w:hAnsi="Times New Roman"/>
      <w:b/>
      <w:bCs/>
    </w:rPr>
  </w:style>
  <w:style w:type="paragraph" w:styleId="Paragrafoelenco">
    <w:name w:val="List Paragraph"/>
    <w:basedOn w:val="Normale"/>
    <w:uiPriority w:val="34"/>
    <w:qFormat/>
    <w:rsid w:val="0026088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85959"/>
    <w:pPr>
      <w:tabs>
        <w:tab w:val="center" w:pos="4680"/>
        <w:tab w:val="right" w:pos="9360"/>
      </w:tabs>
      <w:spacing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85959"/>
    <w:pPr>
      <w:tabs>
        <w:tab w:val="center" w:pos="4680"/>
        <w:tab w:val="right" w:pos="9360"/>
      </w:tabs>
      <w:spacing w:line="240" w:lineRule="auto"/>
    </w:pPr>
  </w:style>
  <w:style w:type="table" w:styleId="Grigliatabella">
    <w:name w:val="Table Grid"/>
    <w:basedOn w:val="Tabellanormale"/>
    <w:uiPriority w:val="39"/>
    <w:rsid w:val="009F1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e"/>
    <w:next w:val="Normale"/>
    <w:rsid w:val="00074D31"/>
    <w:pPr>
      <w:widowControl w:val="0"/>
      <w:autoSpaceDE w:val="0"/>
      <w:autoSpaceDN w:val="0"/>
      <w:adjustRightInd w:val="0"/>
      <w:spacing w:line="346" w:lineRule="atLeast"/>
    </w:pPr>
    <w:rPr>
      <w:rFonts w:eastAsia="Times New Roman" w:cs="Times New Roman"/>
      <w:color w:val="auto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35DC6-0C89-4EB9-B223-3A5FD92D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Giovanni Boccia Artieri</dc:creator>
  <cp:lastModifiedBy>Elena Cocchi</cp:lastModifiedBy>
  <cp:revision>4</cp:revision>
  <cp:lastPrinted>2019-02-28T14:56:00Z</cp:lastPrinted>
  <dcterms:created xsi:type="dcterms:W3CDTF">2020-07-29T09:49:00Z</dcterms:created>
  <dcterms:modified xsi:type="dcterms:W3CDTF">2020-07-29T09:50:00Z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